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4DFC" w:rsidRPr="00EB4E5E" w:rsidTr="004F6521">
        <w:tc>
          <w:tcPr>
            <w:tcW w:w="0" w:type="auto"/>
            <w:shd w:val="clear" w:color="auto" w:fill="00205B"/>
          </w:tcPr>
          <w:p w:rsidR="005F4DFC" w:rsidRPr="005F4DFC" w:rsidRDefault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_GoBack"/>
            <w:bookmarkEnd w:id="0"/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1: Identification of the substance/mixture and of the company/</w:t>
            </w:r>
            <w:r w:rsidRPr="00A6211B">
              <w:rPr>
                <w:rFonts w:ascii="Arial" w:hAnsi="Arial" w:cs="Arial"/>
                <w:b/>
                <w:sz w:val="18"/>
                <w:lang w:val="en-US"/>
              </w:rPr>
              <w:t>undertaking</w:t>
            </w: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Product identifier</w:t>
            </w:r>
          </w:p>
        </w:tc>
      </w:tr>
      <w:tr w:rsidR="005F4DFC" w:rsidRPr="00F20AAE" w:rsidTr="004F6521">
        <w:tc>
          <w:tcPr>
            <w:tcW w:w="0" w:type="auto"/>
          </w:tcPr>
          <w:p w:rsidR="005F4DFC" w:rsidRDefault="005F4DFC">
            <w:pPr>
              <w:rPr>
                <w:lang w:val="en-US"/>
              </w:rPr>
            </w:pPr>
          </w:p>
          <w:p w:rsidR="002E4B44" w:rsidRDefault="00A44B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Tork Industrial Low Lint Cleaning Cloth</w:t>
            </w:r>
          </w:p>
          <w:p w:rsidR="00A44B14" w:rsidRPr="002E4B44" w:rsidRDefault="00A44B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Article number 190578</w:t>
            </w:r>
          </w:p>
          <w:p w:rsidR="002E4B44" w:rsidRPr="005F4DFC" w:rsidRDefault="002E4B44">
            <w:pPr>
              <w:rPr>
                <w:lang w:val="en-US"/>
              </w:rPr>
            </w:pPr>
          </w:p>
        </w:tc>
      </w:tr>
      <w:tr w:rsidR="005F4DFC" w:rsidRPr="00EB4E5E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Relevant identified uses of the substance or mixture and uses advised against</w:t>
            </w:r>
          </w:p>
        </w:tc>
      </w:tr>
      <w:tr w:rsidR="005F4DFC" w:rsidRPr="00F20AAE" w:rsidTr="004F6521">
        <w:trPr>
          <w:trHeight w:val="647"/>
        </w:trPr>
        <w:tc>
          <w:tcPr>
            <w:tcW w:w="0" w:type="auto"/>
          </w:tcPr>
          <w:p w:rsidR="005F4DFC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  <w:p w:rsidR="00A44B14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5B45FB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1.2.1. Relevant identified uses</w:t>
            </w:r>
          </w:p>
          <w:p w:rsidR="00A44B14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5B45FB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1.2.2. Uses advised against</w:t>
            </w:r>
          </w:p>
          <w:p w:rsidR="005F4DFC" w:rsidRPr="005F4DFC" w:rsidRDefault="005F4DFC" w:rsidP="005F4DFC">
            <w:pPr>
              <w:ind w:left="-142"/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</w:tc>
      </w:tr>
      <w:tr w:rsidR="005F4DFC" w:rsidRPr="00EB4E5E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Details of the supplier of the safety data sheet</w:t>
            </w:r>
          </w:p>
        </w:tc>
      </w:tr>
      <w:tr w:rsidR="005F4DFC" w:rsidRPr="00F20AAE" w:rsidTr="004F6521">
        <w:tc>
          <w:tcPr>
            <w:tcW w:w="0" w:type="auto"/>
          </w:tcPr>
          <w:p w:rsidR="00A44B14" w:rsidRPr="00EB4E5E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SCA HYGIENE PRODUCTS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Bäckstengatan 5,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SE-40503 Göteborg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sz w:val="16"/>
                <w:lang w:val="en-US"/>
              </w:rPr>
              <w:t>Sweden</w:t>
            </w:r>
          </w:p>
          <w:p w:rsidR="00A44B14" w:rsidRPr="00A44B14" w:rsidRDefault="00A44B14" w:rsidP="00A44B14">
            <w:pPr>
              <w:ind w:left="3544"/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b/>
                <w:sz w:val="16"/>
                <w:lang w:val="en-US"/>
              </w:rPr>
              <w:t>TELEPHONE:</w:t>
            </w:r>
            <w:r w:rsidRPr="00A44B14">
              <w:rPr>
                <w:rFonts w:ascii="Arial" w:hAnsi="Arial" w:cs="Arial"/>
                <w:sz w:val="16"/>
                <w:lang w:val="en-US"/>
              </w:rPr>
              <w:t>+46 - (0) 31 - 746 0000</w:t>
            </w:r>
          </w:p>
          <w:p w:rsidR="005F4DFC" w:rsidRPr="005F4DFC" w:rsidRDefault="005F4DFC" w:rsidP="00A44B14">
            <w:pPr>
              <w:tabs>
                <w:tab w:val="left" w:pos="3544"/>
              </w:tabs>
              <w:ind w:left="2127" w:hanging="2127"/>
              <w:rPr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Emergency telephone number</w:t>
            </w:r>
          </w:p>
        </w:tc>
      </w:tr>
      <w:tr w:rsidR="005F4DFC" w:rsidRPr="005F4DFC" w:rsidTr="004F6521">
        <w:tc>
          <w:tcPr>
            <w:tcW w:w="0" w:type="auto"/>
            <w:shd w:val="clear" w:color="auto" w:fill="FFFFFF" w:themeFill="background1"/>
          </w:tcPr>
          <w:p w:rsidR="005F4DFC" w:rsidRPr="00C14113" w:rsidRDefault="005F4DFC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0577B7" w:rsidRDefault="00C14113" w:rsidP="00C14113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5146CD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205B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2: Hazards identification</w:t>
            </w:r>
          </w:p>
        </w:tc>
      </w:tr>
      <w:tr w:rsidR="005F4DFC" w:rsidRPr="00F20AAE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2.1.          Classification of the substance or mixture</w:t>
            </w:r>
          </w:p>
        </w:tc>
      </w:tr>
      <w:tr w:rsidR="005F4DFC" w:rsidRPr="00EB4E5E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Regulation (EC) No. 1272/2008 [CLP]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4B7B67" w:rsidRDefault="004B7B67" w:rsidP="00734B22">
            <w:pPr>
              <w:rPr>
                <w:rFonts w:ascii="Arial" w:hAnsi="Arial" w:cs="Arial"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Directive 67/548/EEC or 1999/45/EC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4B7B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DC51B5" w:rsidRDefault="004B7B67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5F4DFC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Adverse physicochemical, human health and environmental effects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 significant hazards to human health or the environment is expected</w:t>
            </w:r>
          </w:p>
          <w:p w:rsidR="00EC0D1C" w:rsidRPr="00247B8A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2.2.          Label elements</w:t>
            </w:r>
          </w:p>
        </w:tc>
      </w:tr>
      <w:tr w:rsidR="00247B8A" w:rsidRPr="00EB4E5E" w:rsidTr="004F6521">
        <w:tc>
          <w:tcPr>
            <w:tcW w:w="0" w:type="auto"/>
            <w:shd w:val="clear" w:color="auto" w:fill="FFFFFF" w:themeFill="background1"/>
          </w:tcPr>
          <w:p w:rsidR="00AF2FA4" w:rsidRDefault="00AF2FA4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pictograms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Signal word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statement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47B8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Precautionary statements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None</w:t>
            </w:r>
          </w:p>
          <w:p w:rsidR="00EC0D1C" w:rsidRPr="00247B8A" w:rsidRDefault="00EC0D1C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2.3.          Other hazards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Default="00CD0AB3" w:rsidP="00CD0AB3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</w:t>
            </w:r>
          </w:p>
          <w:p w:rsidR="00CD0AB3" w:rsidRDefault="00CD0AB3" w:rsidP="00CD0AB3">
            <w:pPr>
              <w:rPr>
                <w:rFonts w:ascii="Arial" w:hAnsi="Arial" w:cs="Arial"/>
                <w:sz w:val="16"/>
                <w:lang w:val="en-US"/>
              </w:rPr>
            </w:pPr>
            <w:r w:rsidRPr="00CD0AB3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D0AB3" w:rsidRPr="00CD0AB3" w:rsidRDefault="00CD0AB3" w:rsidP="00CD0AB3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EB4E5E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3: Composition/information on ingredients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3.1.          Substance</w:t>
            </w:r>
          </w:p>
        </w:tc>
      </w:tr>
      <w:tr w:rsidR="00247B8A" w:rsidRPr="00417165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17165" w:rsidRPr="00417165" w:rsidRDefault="00417165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Single layer 100% melt-blown (polypropylene)</w:t>
            </w:r>
          </w:p>
          <w:p w:rsidR="00417165" w:rsidRPr="00417165" w:rsidRDefault="00417165" w:rsidP="00417165">
            <w:pPr>
              <w:autoSpaceDE w:val="0"/>
              <w:autoSpaceDN w:val="0"/>
              <w:adjustRightInd w:val="0"/>
              <w:ind w:left="2836" w:firstLine="709"/>
              <w:rPr>
                <w:rFonts w:ascii="Arial" w:hAnsi="Arial" w:cs="Arial"/>
                <w:sz w:val="16"/>
                <w:lang w:val="en-US"/>
              </w:rPr>
            </w:pPr>
          </w:p>
          <w:p w:rsidR="00EC0D1C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0"/>
                <w:szCs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No dangerous components contained</w:t>
            </w:r>
            <w:r w:rsidRPr="00417165">
              <w:rPr>
                <w:rFonts w:ascii="Arial" w:hAnsi="Arial" w:cs="Arial"/>
                <w:sz w:val="10"/>
                <w:szCs w:val="16"/>
                <w:lang w:val="en-US"/>
              </w:rPr>
              <w:t xml:space="preserve"> </w:t>
            </w:r>
          </w:p>
          <w:p w:rsidR="00417165" w:rsidRPr="00247B8A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3.2.          Mixture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711647" w:rsidRDefault="00711647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C6DB0" w:rsidRPr="00711647" w:rsidRDefault="00417165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4: First aid measures</w:t>
            </w:r>
          </w:p>
        </w:tc>
      </w:tr>
      <w:tr w:rsidR="00247B8A" w:rsidRPr="00F20AAE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4.1.          Description of first aid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General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Inhalation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Skin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Eye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Ingestion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146CD" w:rsidRPr="00247B8A" w:rsidRDefault="005146CD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F20AAE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4.2.        Most important symptoms and effects, both acute and delayed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247B8A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None</w:t>
            </w:r>
          </w:p>
        </w:tc>
      </w:tr>
      <w:tr w:rsidR="00247B8A" w:rsidRPr="00F20AAE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4.3.        Indication of any immediate medical attention and special treatment method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5146CD" w:rsidRPr="005146CD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5: Firefighting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5.1.        Extinguishing media</w:t>
            </w:r>
          </w:p>
        </w:tc>
      </w:tr>
      <w:tr w:rsidR="00247B8A" w:rsidRPr="00EB4E5E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146CD" w:rsidRPr="005146CD" w:rsidRDefault="00247B8A" w:rsidP="005146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5146CD" w:rsidRPr="00143E2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Water spray, foam (resistant to alcohol),</w:t>
            </w:r>
            <w:r w:rsidR="005146C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carbon dioxide, powder</w:t>
            </w:r>
          </w:p>
          <w:p w:rsidR="00247B8A" w:rsidRPr="00174A23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47B8A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Unsuitable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Do not use water jet</w:t>
            </w:r>
          </w:p>
          <w:p w:rsidR="00EC0D1C" w:rsidRPr="00247B8A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F20AAE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5.2.        Special hazards arising from the substance or mixture</w:t>
            </w:r>
          </w:p>
        </w:tc>
      </w:tr>
      <w:tr w:rsidR="00247B8A" w:rsidRPr="00EB4E5E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C0D1C">
            <w:pPr>
              <w:ind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146CD" w:rsidRPr="005146CD" w:rsidRDefault="005146CD" w:rsidP="005146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Igniteable product melting in the heat. Risk of propagation of a fire by burning melt.</w:t>
            </w:r>
          </w:p>
          <w:p w:rsidR="005146CD" w:rsidRDefault="005146CD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Pr="00042AB9" w:rsidRDefault="00247B8A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D1C">
              <w:rPr>
                <w:rFonts w:ascii="Arial" w:hAnsi="Arial" w:cs="Arial"/>
                <w:sz w:val="16"/>
                <w:szCs w:val="16"/>
                <w:lang w:val="en-US"/>
              </w:rPr>
              <w:t>Hazardous combustion products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042AB9" w:rsidRPr="00042AB9">
              <w:rPr>
                <w:rFonts w:ascii="Arial" w:hAnsi="Arial" w:cs="Arial"/>
                <w:sz w:val="16"/>
                <w:szCs w:val="16"/>
                <w:lang w:val="en-US"/>
              </w:rPr>
              <w:t xml:space="preserve">Above 200°C the following flammable and toxic gases and substances can be released: carbon monoxide, carbon dioxide, </w:t>
            </w:r>
            <w:r w:rsidR="00042AB9">
              <w:rPr>
                <w:rFonts w:ascii="Arial" w:hAnsi="Arial" w:cs="Arial"/>
                <w:sz w:val="16"/>
                <w:szCs w:val="16"/>
                <w:lang w:val="en-US"/>
              </w:rPr>
              <w:t>aldehydes, acrolein, ketones</w:t>
            </w:r>
          </w:p>
          <w:p w:rsidR="00EC0D1C" w:rsidRPr="00EC0D1C" w:rsidRDefault="00EC0D1C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5.3.        Advise for firefighters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F971A6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F971A6" w:rsidRPr="00F971A6" w:rsidRDefault="00F971A6" w:rsidP="00F971A6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6: Accidental release measure</w:t>
            </w:r>
          </w:p>
        </w:tc>
      </w:tr>
      <w:tr w:rsidR="00247B8A" w:rsidRPr="00F20AAE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6.1.        Personal precautions, protective equipment and emergency procedure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E7EF0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A645A8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6.1.1. For non-emergency personnel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Pr="00F971A6" w:rsidRDefault="00F971A6" w:rsidP="00E67CE2">
            <w:pPr>
              <w:rPr>
                <w:rFonts w:ascii="Arial" w:hAnsi="Arial" w:cs="Arial"/>
                <w:b/>
                <w:color w:val="00205B"/>
                <w:sz w:val="10"/>
                <w:szCs w:val="16"/>
                <w:lang w:val="en-US"/>
              </w:rPr>
            </w:pPr>
          </w:p>
          <w:p w:rsidR="00247B8A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EE7EF0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6.1.2. For emergency responders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C0D1C" w:rsidRPr="00EE7EF0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6.2.        Environmental precautions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F20AAE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6.3.        Methods and material for containment and cleaning up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6.4.        Reference to other sections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5F4DFC">
            <w:pPr>
              <w:pStyle w:val="ListParagraph"/>
              <w:rPr>
                <w:rFonts w:ascii="Arial" w:hAnsi="Arial" w:cs="Arial"/>
                <w:sz w:val="16"/>
                <w:lang w:val="en-US"/>
              </w:rPr>
            </w:pPr>
          </w:p>
          <w:p w:rsidR="00EE7EF0" w:rsidRP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CC31B4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C31B4" w:rsidRPr="00CC31B4" w:rsidRDefault="00CC31B4" w:rsidP="005F4DFC">
            <w:pPr>
              <w:pStyle w:val="ListParagraph"/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7: Handling and storage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7.1.        Precautions for safe handling</w:t>
            </w:r>
          </w:p>
        </w:tc>
      </w:tr>
      <w:tr w:rsidR="00EE7EF0" w:rsidRPr="00EB4E5E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31AF" w:rsidRPr="002731AF" w:rsidRDefault="002731AF" w:rsidP="002731AF">
            <w:pPr>
              <w:tabs>
                <w:tab w:val="left" w:pos="3544"/>
              </w:tabs>
              <w:autoSpaceDE w:val="0"/>
              <w:autoSpaceDN w:val="0"/>
              <w:adjustRightInd w:val="0"/>
              <w:ind w:left="4254" w:hanging="4254"/>
              <w:rPr>
                <w:rFonts w:ascii="Arial" w:hAnsi="Arial" w:cs="Arial"/>
                <w:sz w:val="16"/>
                <w:lang w:val="en-US"/>
              </w:rPr>
            </w:pPr>
            <w:r w:rsidRPr="002731AF">
              <w:rPr>
                <w:rFonts w:ascii="Arial" w:hAnsi="Arial" w:cs="Arial"/>
                <w:sz w:val="16"/>
                <w:lang w:val="en-US"/>
              </w:rPr>
              <w:t>Keep away from sources of ignition, do not smoke, avoid open flames.</w:t>
            </w: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F20AAE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7.2.        Conditions for safe storage, including any incompatibilities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2731AF" w:rsidRDefault="002731AF" w:rsidP="002731AF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E7EF0" w:rsidRDefault="002731AF" w:rsidP="002731AF">
            <w:pPr>
              <w:rPr>
                <w:rFonts w:ascii="Arial" w:hAnsi="Arial" w:cs="Arial"/>
                <w:sz w:val="16"/>
                <w:lang w:val="en-US"/>
              </w:rPr>
            </w:pPr>
            <w:r w:rsidRPr="002731AF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2731AF" w:rsidRPr="002731AF" w:rsidRDefault="002731AF" w:rsidP="002731AF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7.3.        Specific end use(s)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E97F02" w:rsidRDefault="00EE7EF0" w:rsidP="00E9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6D2161" w:rsidRDefault="006D2161" w:rsidP="006D2161">
            <w:pPr>
              <w:rPr>
                <w:rFonts w:ascii="Arial" w:hAnsi="Arial" w:cs="Arial"/>
                <w:sz w:val="16"/>
                <w:lang w:val="en-US"/>
              </w:rPr>
            </w:pPr>
            <w:r w:rsidRPr="002731AF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B4E5E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8: Exposure controls/personal protection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8.1.        Control parameters</w:t>
            </w:r>
          </w:p>
        </w:tc>
      </w:tr>
      <w:tr w:rsidR="00EE7EF0" w:rsidRPr="006C2647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401336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Not relevant</w:t>
            </w:r>
            <w:r w:rsidR="00EE7EF0" w:rsidRPr="00174A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13468" w:rsidRPr="00174A23" w:rsidRDefault="00813468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8.2.        Exposure control</w:t>
            </w:r>
          </w:p>
        </w:tc>
      </w:tr>
      <w:tr w:rsidR="00EE7EF0" w:rsidRPr="00EB4E5E" w:rsidTr="004F6521">
        <w:tc>
          <w:tcPr>
            <w:tcW w:w="0" w:type="auto"/>
            <w:shd w:val="clear" w:color="auto" w:fill="FFFFFF" w:themeFill="background1"/>
          </w:tcPr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EE7EF0" w:rsidP="00EE7EF0">
            <w:pPr>
              <w:rPr>
                <w:rFonts w:ascii="Arial" w:hAnsi="Arial" w:cs="Arial"/>
                <w:sz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- Eye/face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Skin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Hand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Other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 Respiratory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Thermal hazards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 xml:space="preserve"> No special measures necessary</w:t>
            </w:r>
          </w:p>
          <w:p w:rsidR="00EE7EF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EB4E5E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9: Physical and chemical properties</w:t>
            </w:r>
          </w:p>
        </w:tc>
      </w:tr>
      <w:tr w:rsidR="00EE7EF0" w:rsidRPr="00F20AAE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9.1.        Information on basic physical and chemical properties</w:t>
            </w:r>
          </w:p>
        </w:tc>
      </w:tr>
      <w:tr w:rsidR="00EE7EF0" w:rsidRPr="00EB4E5E" w:rsidTr="004F6521">
        <w:tc>
          <w:tcPr>
            <w:tcW w:w="0" w:type="auto"/>
            <w:shd w:val="clear" w:color="auto" w:fill="FFFFFF" w:themeFill="background1"/>
          </w:tcPr>
          <w:p w:rsidR="00EE7EF0" w:rsidRDefault="00EE7EF0" w:rsidP="00E8646A">
            <w:pPr>
              <w:rPr>
                <w:lang w:val="en-US"/>
              </w:rPr>
            </w:pP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Appearance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                                             </w:t>
            </w:r>
            <w:r>
              <w:rPr>
                <w:b/>
                <w:lang w:val="en-US"/>
              </w:rPr>
              <w:t xml:space="preserve"> </w:t>
            </w:r>
            <w:r w:rsidR="004356CD">
              <w:rPr>
                <w:lang w:val="en-US"/>
              </w:rPr>
              <w:t>Blue</w:t>
            </w:r>
          </w:p>
          <w:p w:rsidR="00E8646A" w:rsidRDefault="00E8646A" w:rsidP="004356CD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</w:t>
            </w:r>
            <w:r w:rsidR="004356CD">
              <w:rPr>
                <w:b/>
                <w:lang w:val="en-US"/>
              </w:rPr>
              <w:t xml:space="preserve"> 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</w:t>
            </w:r>
            <w:r w:rsidR="004356CD" w:rsidRPr="00F07DCE">
              <w:rPr>
                <w:lang w:val="en-US"/>
              </w:rPr>
              <w:t>Odorless</w:t>
            </w:r>
          </w:p>
          <w:p w:rsidR="00E8646A" w:rsidRDefault="00E8646A" w:rsidP="004F6521">
            <w:pPr>
              <w:tabs>
                <w:tab w:val="left" w:pos="453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 threshold</w:t>
            </w:r>
            <w:r w:rsidR="00F07DCE">
              <w:rPr>
                <w:b/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4F6521">
            <w:pPr>
              <w:tabs>
                <w:tab w:val="left" w:pos="45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pH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Melting point/Freezing point</w:t>
            </w:r>
            <w:r w:rsidR="004F6521">
              <w:rPr>
                <w:b/>
                <w:lang w:val="en-US"/>
              </w:rPr>
              <w:t xml:space="preserve">                                      </w:t>
            </w:r>
            <w:r w:rsidR="004F6521" w:rsidRPr="004F6521">
              <w:rPr>
                <w:lang w:val="en-US"/>
              </w:rPr>
              <w:t>160</w:t>
            </w:r>
            <w:r w:rsidR="004F6521" w:rsidRPr="004F6521">
              <w:rPr>
                <w:lang w:val="en-US"/>
              </w:rPr>
              <w:sym w:font="Symbol" w:char="F0B0"/>
            </w:r>
            <w:r w:rsidR="004F6521" w:rsidRPr="004F6521">
              <w:rPr>
                <w:lang w:val="en-US"/>
              </w:rPr>
              <w:t>C/Not measured</w:t>
            </w:r>
          </w:p>
          <w:p w:rsidR="00E8646A" w:rsidRDefault="00E8646A" w:rsidP="004F6521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Initial boiling point and boiling range</w:t>
            </w:r>
            <w:r w:rsidR="00F07DCE">
              <w:rPr>
                <w:b/>
                <w:lang w:val="en-US"/>
              </w:rPr>
              <w:t xml:space="preserve">                     </w:t>
            </w:r>
            <w:r w:rsidR="004F6521">
              <w:rPr>
                <w:b/>
                <w:lang w:val="en-US"/>
              </w:rPr>
              <w:t xml:space="preserve">  </w:t>
            </w:r>
            <w:r w:rsidR="00F07DCE" w:rsidRPr="00F07DCE">
              <w:rPr>
                <w:lang w:val="en-US"/>
              </w:rPr>
              <w:t>Not 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Flash point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Evaporation rate (Ether = 1)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Flammability (solid, gas)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lang w:val="en-US"/>
              </w:rPr>
            </w:pPr>
            <w:r>
              <w:rPr>
                <w:b/>
                <w:lang w:val="en-US"/>
              </w:rPr>
              <w:t>Upper/lower flammability or explosivity limits      Lower Explosive Limit:</w:t>
            </w:r>
            <w:r>
              <w:rPr>
                <w:lang w:val="en-US"/>
              </w:rPr>
              <w:t xml:space="preserve">  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 xml:space="preserve">                                                                                           Upper Explosive Limit:</w:t>
            </w:r>
            <w:r w:rsidR="00F07DCE">
              <w:rPr>
                <w:b/>
                <w:lang w:val="en-US"/>
              </w:rPr>
              <w:t xml:space="preserve">  </w:t>
            </w:r>
            <w:r w:rsidR="00F07DCE">
              <w:rPr>
                <w:lang w:val="en-US"/>
              </w:rPr>
              <w:t>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>Vapor pressure (Pa)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4F6521">
            <w:pPr>
              <w:tabs>
                <w:tab w:val="left" w:leader="dot" w:pos="4558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Vapor density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 w:rsidRPr="00F07DCE">
              <w:rPr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Specific gravity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Solubility in water</w:t>
            </w:r>
            <w:r w:rsidR="00F07DCE">
              <w:rPr>
                <w:b/>
                <w:lang w:val="en-US"/>
              </w:rPr>
              <w:t xml:space="preserve">                                                          </w:t>
            </w:r>
            <w:r w:rsidR="00F07DCE" w:rsidRPr="00F07DCE">
              <w:rPr>
                <w:lang w:val="en-US"/>
              </w:rPr>
              <w:t>Insoluble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Partition coefficient-octanol/water (Log Kow)</w:t>
            </w:r>
            <w:r w:rsidR="00F07DCE">
              <w:rPr>
                <w:b/>
                <w:lang w:val="en-US"/>
              </w:rPr>
              <w:t xml:space="preserve">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F07DCE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Auto-ignition temperature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>
              <w:rPr>
                <w:b/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Viscosity (cSt)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97149B" w:rsidRDefault="00E8646A" w:rsidP="00E8646A">
            <w:pPr>
              <w:rPr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4356CD">
            <w:pPr>
              <w:tabs>
                <w:tab w:val="left" w:pos="4558"/>
              </w:tabs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9.2.        Other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213B36" w:rsidRDefault="00213B36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EE7EF0" w:rsidRPr="00E93D74" w:rsidRDefault="00213B36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 other information</w:t>
            </w:r>
          </w:p>
          <w:p w:rsidR="00213B36" w:rsidRPr="0097149B" w:rsidRDefault="00213B36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10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Stability and reactivity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10.1</w:t>
            </w:r>
            <w:r w:rsidRPr="006C2647">
              <w:rPr>
                <w:rFonts w:ascii="Arial" w:hAnsi="Arial" w:cs="Arial"/>
                <w:b/>
                <w:color w:val="FFFFFF" w:themeColor="background1"/>
                <w:sz w:val="16"/>
                <w:shd w:val="clear" w:color="auto" w:fill="009FDF"/>
                <w:lang w:val="en-US"/>
              </w:rPr>
              <w:t>.       Reactivity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10.2.       Chemical stability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10.3.       Possibility of hazardous reactions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10.4.       Conditions to avoid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10.5.       Incompatible materials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10.6.       Hazardous decomposition products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11: Toxicological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0032B0" w:rsidRPr="005F4DFC" w:rsidTr="004F6521">
        <w:tc>
          <w:tcPr>
            <w:tcW w:w="0" w:type="auto"/>
            <w:shd w:val="clear" w:color="auto" w:fill="009FDF"/>
          </w:tcPr>
          <w:p w:rsidR="000032B0" w:rsidRPr="000032B0" w:rsidRDefault="000032B0" w:rsidP="000032B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11.1.       Information on toxicological effects</w:t>
            </w:r>
          </w:p>
        </w:tc>
      </w:tr>
      <w:tr w:rsidR="000032B0" w:rsidRPr="00EB4E5E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0032B0">
            <w:pPr>
              <w:pStyle w:val="ListParagraph"/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lang w:val="en-US"/>
              </w:rPr>
              <w:t>Not known or expected to be harmful to health in normal use</w:t>
            </w:r>
          </w:p>
          <w:p w:rsidR="00EC0D1C" w:rsidRPr="0097149B" w:rsidRDefault="00EC0D1C" w:rsidP="000032B0">
            <w:pPr>
              <w:pStyle w:val="ListParagraph"/>
              <w:ind w:hanging="720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12: Ecological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12.1.       Toxicity</w:t>
            </w:r>
          </w:p>
        </w:tc>
      </w:tr>
      <w:tr w:rsidR="00B42280" w:rsidRPr="00EB4E5E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</w:p>
          <w:p w:rsidR="00D72DA1" w:rsidRPr="00E93D74" w:rsidRDefault="00E93D74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Polymeric material – not toxic to the environment</w:t>
            </w:r>
          </w:p>
          <w:p w:rsidR="00D72DA1" w:rsidRPr="0097149B" w:rsidRDefault="00D72DA1" w:rsidP="00D72DA1">
            <w:pPr>
              <w:rPr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12.2.       Persistence and degradability</w:t>
            </w:r>
          </w:p>
        </w:tc>
      </w:tr>
      <w:tr w:rsidR="00B42280" w:rsidRPr="00EB4E5E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  <w:p w:rsidR="00B42280" w:rsidRDefault="00E93D74" w:rsidP="00E93D74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lang w:val="en-US"/>
              </w:rPr>
              <w:t>The product is persistent in the environment and not readily biodegradable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12.3.       Bioaccumulative potential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12.4.       Mobility in soil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F20AAE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12.5.       Results of PBT and vPvBvT assessment</w:t>
            </w:r>
          </w:p>
        </w:tc>
      </w:tr>
      <w:tr w:rsidR="00B42280" w:rsidRPr="00F20AAE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B42280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12.6.       Other adverse effects</w:t>
            </w:r>
          </w:p>
        </w:tc>
      </w:tr>
      <w:tr w:rsidR="00B42280" w:rsidRPr="00B42280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13: Disposal considerations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13.1.       Waste treatment methods</w:t>
            </w:r>
          </w:p>
        </w:tc>
      </w:tr>
      <w:tr w:rsidR="00A378A5" w:rsidRPr="00EB4E5E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Product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E93D74">
              <w:rPr>
                <w:rFonts w:ascii="Arial" w:hAnsi="Arial" w:cs="Arial"/>
                <w:sz w:val="16"/>
                <w:lang w:val="en-US"/>
              </w:rPr>
              <w:t>15 02 03 Absorbing and filtrating materials, wipes and protective clothing with exception of those, which fall under 15 02 02.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Disposal of waste:</w:t>
            </w: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Dispose of as solid waste to be incinerated or landfilled in accordance</w:t>
            </w: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with local regulations.</w:t>
            </w:r>
            <w:r w:rsidR="00C1411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If the wipe has been used to absorb hazardous spillage (oil, chemicals </w:t>
            </w: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etc) –collect in a suitable container and dispose of as hazardous waste in accordance with </w:t>
            </w:r>
          </w:p>
          <w:p w:rsidR="00E93D74" w:rsidRPr="00531417" w:rsidRDefault="00E93D74" w:rsidP="00531417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local regulations.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Packaging:</w:t>
            </w:r>
            <w:r w:rsid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 xml:space="preserve"> 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531417">
              <w:rPr>
                <w:rFonts w:ascii="Arial" w:hAnsi="Arial" w:cs="Arial"/>
                <w:sz w:val="16"/>
                <w:lang w:val="en-US"/>
              </w:rPr>
              <w:t>07 02 13 Plastics waste</w:t>
            </w:r>
          </w:p>
          <w:p w:rsidR="00A378A5" w:rsidRPr="0097149B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93D74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14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Transport information</w:t>
            </w:r>
          </w:p>
        </w:tc>
      </w:tr>
      <w:tr w:rsidR="00EE7EF0" w:rsidRPr="00E93D74" w:rsidTr="004F6521">
        <w:tc>
          <w:tcPr>
            <w:tcW w:w="0" w:type="auto"/>
            <w:shd w:val="clear" w:color="auto" w:fill="FFFFFF" w:themeFill="background1"/>
          </w:tcPr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Not classified as dangerous goods</w:t>
            </w:r>
          </w:p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14.1.       UN number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A378A5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0577B7" w:rsidRPr="00E93D74" w:rsidRDefault="000577B7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14.2.       UN proper shipping name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E93D74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14.3.       Transport hazard class(es)</w:t>
            </w:r>
          </w:p>
        </w:tc>
      </w:tr>
      <w:tr w:rsidR="00A378A5" w:rsidRPr="005F4DFC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14.4.       Packing group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14.5.       Environmental hazards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14.6.       Special precautions for user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lastRenderedPageBreak/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F20AAE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14.7.       Transport in bulk according to Annex II of MARPOL 73/78 and the IBC code</w:t>
            </w:r>
          </w:p>
        </w:tc>
      </w:tr>
      <w:tr w:rsidR="00EC0D1C" w:rsidRPr="00F20AAE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15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Regulatory information</w:t>
            </w:r>
          </w:p>
        </w:tc>
      </w:tr>
      <w:tr w:rsidR="00E67CE2" w:rsidRPr="00F20AAE" w:rsidTr="004F6521">
        <w:tc>
          <w:tcPr>
            <w:tcW w:w="0" w:type="auto"/>
            <w:shd w:val="clear" w:color="auto" w:fill="009FDF"/>
          </w:tcPr>
          <w:p w:rsidR="00E67CE2" w:rsidRPr="00E67CE2" w:rsidRDefault="00E67CE2">
            <w:pPr>
              <w:rPr>
                <w:lang w:val="en-US"/>
              </w:rPr>
            </w:pPr>
            <w:r w:rsidRPr="00153D74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15.1.       Safety, health and environmental regulations/legislation specific for the substance or mixture</w:t>
            </w:r>
          </w:p>
        </w:tc>
      </w:tr>
      <w:tr w:rsidR="00E67CE2" w:rsidRPr="00E67CE2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15.1.1. EU-Regulations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Polymers are exempt from registration according to  REACH Regulation (EC) No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1907/2006.</w:t>
            </w:r>
          </w:p>
          <w:p w:rsidR="00FD2FF1" w:rsidRPr="00201462" w:rsidRDefault="00FD2FF1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15.1.2. National regulations</w:t>
            </w:r>
          </w:p>
          <w:p w:rsidR="00734B22" w:rsidRDefault="00734B22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67CE2" w:rsidRDefault="00EC0D1C" w:rsidP="00FD2F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7CE2" w:rsidRPr="00E67CE2" w:rsidTr="004F6521">
        <w:tc>
          <w:tcPr>
            <w:tcW w:w="0" w:type="auto"/>
            <w:shd w:val="clear" w:color="auto" w:fill="009FDF"/>
          </w:tcPr>
          <w:p w:rsidR="00E67CE2" w:rsidRPr="00734B22" w:rsidRDefault="00734B22" w:rsidP="00734B22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15.2.       Chemical safety assessment</w:t>
            </w:r>
          </w:p>
        </w:tc>
      </w:tr>
      <w:tr w:rsidR="00EC0D1C" w:rsidRPr="005F4DFC" w:rsidTr="004F6521">
        <w:tc>
          <w:tcPr>
            <w:tcW w:w="0" w:type="auto"/>
            <w:shd w:val="clear" w:color="auto" w:fill="auto"/>
          </w:tcPr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:rsidR="0075553E" w:rsidRPr="0075553E" w:rsidRDefault="0075553E" w:rsidP="00EE7EF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5553E">
              <w:rPr>
                <w:rFonts w:ascii="Arial" w:hAnsi="Arial" w:cs="Arial"/>
                <w:sz w:val="18"/>
                <w:szCs w:val="20"/>
                <w:lang w:val="en-US"/>
              </w:rPr>
              <w:t>Not relevant</w:t>
            </w:r>
          </w:p>
          <w:p w:rsidR="0075553E" w:rsidRDefault="0075553E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16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Other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A55931" w:rsidRPr="00A55931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sz w:val="16"/>
                <w:lang w:val="en-US"/>
              </w:rPr>
            </w:pPr>
            <w:r w:rsidRPr="00A55931">
              <w:rPr>
                <w:rFonts w:ascii="Arial" w:hAnsi="Arial" w:cs="Arial"/>
                <w:sz w:val="16"/>
                <w:lang w:val="en-US"/>
              </w:rPr>
              <w:t xml:space="preserve">The information contained in this data sheet refers to the current state of knowledge and </w:t>
            </w:r>
          </w:p>
          <w:p w:rsidR="00A55931" w:rsidRPr="00917B3E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lang w:val="en-US"/>
              </w:rPr>
            </w:pPr>
            <w:r w:rsidRPr="00A55931">
              <w:rPr>
                <w:rFonts w:ascii="Arial" w:hAnsi="Arial" w:cs="Arial"/>
                <w:sz w:val="16"/>
                <w:lang w:val="en-US"/>
              </w:rPr>
              <w:t>experience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</w:p>
          <w:p w:rsidR="00EE7EF0" w:rsidRPr="00734B22" w:rsidRDefault="00EE7EF0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A193A" w:rsidRPr="005F4DFC" w:rsidRDefault="009A193A">
      <w:pPr>
        <w:rPr>
          <w:lang w:val="en-US"/>
        </w:rPr>
      </w:pPr>
    </w:p>
    <w:sectPr w:rsidR="009A193A" w:rsidRPr="005F4DFC" w:rsidSect="00EC0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53" w:rsidRDefault="00406753" w:rsidP="00406753">
      <w:pPr>
        <w:spacing w:after="0" w:line="240" w:lineRule="auto"/>
      </w:pPr>
      <w:r>
        <w:separator/>
      </w:r>
    </w:p>
  </w:endnote>
  <w:end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E" w:rsidRDefault="00EB4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6475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C1">
          <w:rPr>
            <w:noProof/>
          </w:rPr>
          <w:t>5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43452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C1">
          <w:rPr>
            <w:noProof/>
          </w:rPr>
          <w:t>1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53" w:rsidRDefault="00406753" w:rsidP="00406753">
      <w:pPr>
        <w:spacing w:after="0" w:line="240" w:lineRule="auto"/>
      </w:pPr>
      <w:r>
        <w:separator/>
      </w:r>
    </w:p>
  </w:footnote>
  <w:foot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E" w:rsidRDefault="00EB4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6F3949" w:rsidRDefault="00633CBD" w:rsidP="00406753">
    <w:pPr>
      <w:pStyle w:val="Header"/>
      <w:rPr>
        <w:rFonts w:ascii="Arial" w:hAnsi="Arial" w:cs="Arial"/>
        <w:b/>
        <w:sz w:val="32"/>
        <w:lang w:val="en-US"/>
      </w:rPr>
    </w:pPr>
    <w:r>
      <w:rPr>
        <w:rFonts w:ascii="Arial" w:hAnsi="Arial" w:cs="Arial"/>
        <w:b/>
        <w:sz w:val="32"/>
        <w:lang w:val="en-US"/>
      </w:rPr>
      <w:t>Tork Industrial Low Lint Cleaning Cloth</w:t>
    </w:r>
  </w:p>
  <w:p w:rsidR="00406753" w:rsidRPr="00FF2F4E" w:rsidRDefault="00406753" w:rsidP="00406753">
    <w:pPr>
      <w:pStyle w:val="Header"/>
      <w:rPr>
        <w:rFonts w:ascii="Arial" w:hAnsi="Arial" w:cs="Arial"/>
        <w:lang w:val="en-US"/>
      </w:rPr>
    </w:pPr>
    <w:r w:rsidRPr="00FF2F4E">
      <w:rPr>
        <w:rFonts w:ascii="Arial" w:hAnsi="Arial" w:cs="Arial"/>
        <w:lang w:val="en-US"/>
      </w:rPr>
      <w:t xml:space="preserve">Safety </w:t>
    </w:r>
    <w:r w:rsidR="00EB4E5E">
      <w:rPr>
        <w:rFonts w:ascii="Arial" w:hAnsi="Arial" w:cs="Arial"/>
        <w:lang w:val="en-US"/>
      </w:rPr>
      <w:t xml:space="preserve">Information </w:t>
    </w:r>
    <w:r w:rsidRPr="00FF2F4E">
      <w:rPr>
        <w:rFonts w:ascii="Arial" w:hAnsi="Arial" w:cs="Arial"/>
        <w:lang w:val="en-US"/>
      </w:rPr>
      <w:t xml:space="preserve"> sheet</w:t>
    </w:r>
  </w:p>
  <w:p w:rsidR="00406753" w:rsidRDefault="00C14113">
    <w:pPr>
      <w:pStyle w:val="Head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Aligned with</w:t>
    </w:r>
    <w:r w:rsidR="00406753" w:rsidRPr="006F3949">
      <w:rPr>
        <w:rFonts w:ascii="Arial" w:hAnsi="Arial" w:cs="Arial"/>
        <w:sz w:val="18"/>
        <w:lang w:val="en-US"/>
      </w:rPr>
      <w:t xml:space="preserve"> regulation (EC) No. 453/2010</w:t>
    </w:r>
  </w:p>
  <w:p w:rsidR="00406753" w:rsidRPr="00406753" w:rsidRDefault="00406753">
    <w:pPr>
      <w:pStyle w:val="Header"/>
      <w:rPr>
        <w:rFonts w:ascii="Arial" w:hAnsi="Arial" w:cs="Arial"/>
        <w:sz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406753" w:rsidRDefault="00406753" w:rsidP="00406753">
    <w:pPr>
      <w:spacing w:after="0"/>
      <w:ind w:firstLine="1701"/>
      <w:rPr>
        <w:rFonts w:ascii="Arial" w:hAnsi="Arial" w:cs="Arial"/>
        <w:b/>
        <w:color w:val="000000" w:themeColor="text1"/>
        <w:sz w:val="28"/>
        <w:lang w:val="en-US"/>
      </w:rPr>
    </w:pPr>
    <w:r w:rsidRPr="00B77CC6">
      <w:rPr>
        <w:rFonts w:ascii="Arial" w:hAnsi="Arial" w:cs="Arial"/>
        <w:b/>
        <w:noProof/>
        <w:sz w:val="28"/>
        <w:lang w:eastAsia="sv-SE"/>
      </w:rPr>
      <w:drawing>
        <wp:anchor distT="0" distB="0" distL="114300" distR="114300" simplePos="0" relativeHeight="251659264" behindDoc="1" locked="0" layoutInCell="1" allowOverlap="0" wp14:anchorId="65A24BB0" wp14:editId="1E3E860B">
          <wp:simplePos x="0" y="0"/>
          <wp:positionH relativeFrom="column">
            <wp:posOffset>-231140</wp:posOffset>
          </wp:positionH>
          <wp:positionV relativeFrom="paragraph">
            <wp:posOffset>-69850</wp:posOffset>
          </wp:positionV>
          <wp:extent cx="741045" cy="770255"/>
          <wp:effectExtent l="0" t="0" r="1905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6CD">
      <w:rPr>
        <w:rFonts w:ascii="Arial" w:hAnsi="Arial" w:cs="Arial"/>
        <w:b/>
        <w:color w:val="000000" w:themeColor="text1"/>
        <w:sz w:val="28"/>
        <w:lang w:val="en-US"/>
      </w:rPr>
      <w:t xml:space="preserve">Tork Industrial Low Lint Cleaning Cloth            </w:t>
    </w:r>
    <w:r w:rsidR="00F20AAE">
      <w:rPr>
        <w:rFonts w:ascii="Arial" w:hAnsi="Arial" w:cs="Arial"/>
        <w:noProof/>
        <w:lang w:eastAsia="sv-SE"/>
      </w:rPr>
      <w:drawing>
        <wp:inline distT="0" distB="0" distL="0" distR="0" wp14:anchorId="5FA90513" wp14:editId="723482C4">
          <wp:extent cx="715280" cy="48503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56" cy="48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753" w:rsidRPr="00406753" w:rsidRDefault="00406753" w:rsidP="00406753">
    <w:pPr>
      <w:spacing w:after="0"/>
      <w:ind w:firstLine="1701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lang w:val="en-US"/>
      </w:rPr>
      <w:t xml:space="preserve">Safety </w:t>
    </w:r>
    <w:r w:rsidR="008772F2">
      <w:rPr>
        <w:rFonts w:ascii="Arial" w:hAnsi="Arial" w:cs="Arial"/>
        <w:color w:val="000000" w:themeColor="text1"/>
        <w:lang w:val="en-US"/>
      </w:rPr>
      <w:t>Information</w:t>
    </w:r>
    <w:r w:rsidRPr="00406753">
      <w:rPr>
        <w:rFonts w:ascii="Arial" w:hAnsi="Arial" w:cs="Arial"/>
        <w:color w:val="000000" w:themeColor="text1"/>
        <w:lang w:val="en-US"/>
      </w:rPr>
      <w:t xml:space="preserve"> Sheet</w:t>
    </w:r>
  </w:p>
  <w:p w:rsidR="00406753" w:rsidRPr="00406753" w:rsidRDefault="00C14113" w:rsidP="00406753">
    <w:pPr>
      <w:spacing w:after="0"/>
      <w:ind w:firstLine="1701"/>
      <w:rPr>
        <w:rFonts w:ascii="Arial" w:hAnsi="Arial" w:cs="Arial"/>
        <w:color w:val="000000" w:themeColor="text1"/>
        <w:sz w:val="16"/>
        <w:lang w:val="en-US"/>
      </w:rPr>
    </w:pPr>
    <w:r>
      <w:rPr>
        <w:rFonts w:ascii="Arial" w:hAnsi="Arial" w:cs="Arial"/>
        <w:color w:val="000000" w:themeColor="text1"/>
        <w:sz w:val="16"/>
        <w:lang w:val="en-US"/>
      </w:rPr>
      <w:t>Aligned with</w:t>
    </w:r>
    <w:r w:rsidR="00406753" w:rsidRPr="00406753">
      <w:rPr>
        <w:rFonts w:ascii="Arial" w:hAnsi="Arial" w:cs="Arial"/>
        <w:color w:val="000000" w:themeColor="text1"/>
        <w:sz w:val="16"/>
        <w:lang w:val="en-US"/>
      </w:rPr>
      <w:t xml:space="preserve"> Regulation (EC) No. 453/2010</w:t>
    </w:r>
  </w:p>
  <w:p w:rsidR="00406753" w:rsidRPr="00A44B14" w:rsidRDefault="00406753" w:rsidP="00A44B14">
    <w:pPr>
      <w:spacing w:after="0"/>
      <w:ind w:left="397" w:firstLine="1304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sz w:val="16"/>
        <w:lang w:val="en-US"/>
      </w:rPr>
      <w:t>Date of issue: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2014-12-15</w:t>
    </w:r>
    <w:r w:rsidRPr="00406753">
      <w:rPr>
        <w:rFonts w:ascii="Arial" w:hAnsi="Arial" w:cs="Arial"/>
        <w:color w:val="000000" w:themeColor="text1"/>
        <w:sz w:val="16"/>
        <w:lang w:val="en-US"/>
      </w:rPr>
      <w:tab/>
      <w:t>Revision date: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2014-12-15</w:t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sz w:val="16"/>
        <w:lang w:val="en-US"/>
      </w:rPr>
      <w:t>Version:</w:t>
    </w:r>
    <w:r w:rsidR="00F20AAE" w:rsidRPr="00F20AAE">
      <w:rPr>
        <w:lang w:val="en-US"/>
      </w:rPr>
      <w:t xml:space="preserve"> </w:t>
    </w:r>
    <w:r w:rsidR="00A44B1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7D"/>
    <w:multiLevelType w:val="hybridMultilevel"/>
    <w:tmpl w:val="BA6EC16E"/>
    <w:lvl w:ilvl="0" w:tplc="620CCF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233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56356DFF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FC"/>
    <w:rsid w:val="000032B0"/>
    <w:rsid w:val="00042AB9"/>
    <w:rsid w:val="000577B7"/>
    <w:rsid w:val="000961A2"/>
    <w:rsid w:val="00133159"/>
    <w:rsid w:val="00213B36"/>
    <w:rsid w:val="00247B8A"/>
    <w:rsid w:val="002731AF"/>
    <w:rsid w:val="002738B1"/>
    <w:rsid w:val="002E4B44"/>
    <w:rsid w:val="00401336"/>
    <w:rsid w:val="00406753"/>
    <w:rsid w:val="00417165"/>
    <w:rsid w:val="004356CD"/>
    <w:rsid w:val="004B7B67"/>
    <w:rsid w:val="004E7208"/>
    <w:rsid w:val="004F6521"/>
    <w:rsid w:val="005146CD"/>
    <w:rsid w:val="0052755B"/>
    <w:rsid w:val="00531417"/>
    <w:rsid w:val="00552DBD"/>
    <w:rsid w:val="005F4DFC"/>
    <w:rsid w:val="00633CBD"/>
    <w:rsid w:val="006C2647"/>
    <w:rsid w:val="006D2161"/>
    <w:rsid w:val="00711647"/>
    <w:rsid w:val="00734AC1"/>
    <w:rsid w:val="00734B22"/>
    <w:rsid w:val="0075553E"/>
    <w:rsid w:val="00813468"/>
    <w:rsid w:val="008373EB"/>
    <w:rsid w:val="008766F6"/>
    <w:rsid w:val="008772F2"/>
    <w:rsid w:val="008C6DB0"/>
    <w:rsid w:val="0096519E"/>
    <w:rsid w:val="009A193A"/>
    <w:rsid w:val="00A149F5"/>
    <w:rsid w:val="00A378A5"/>
    <w:rsid w:val="00A44B14"/>
    <w:rsid w:val="00A55931"/>
    <w:rsid w:val="00AF2FA4"/>
    <w:rsid w:val="00B42280"/>
    <w:rsid w:val="00B81E24"/>
    <w:rsid w:val="00BA702D"/>
    <w:rsid w:val="00C14113"/>
    <w:rsid w:val="00CC31B4"/>
    <w:rsid w:val="00CD0AB3"/>
    <w:rsid w:val="00D2421A"/>
    <w:rsid w:val="00D55A5C"/>
    <w:rsid w:val="00D72DA1"/>
    <w:rsid w:val="00D86B24"/>
    <w:rsid w:val="00E67CE2"/>
    <w:rsid w:val="00E8646A"/>
    <w:rsid w:val="00E93D74"/>
    <w:rsid w:val="00E97F02"/>
    <w:rsid w:val="00EB4E5E"/>
    <w:rsid w:val="00EC0D1C"/>
    <w:rsid w:val="00EE7EF0"/>
    <w:rsid w:val="00F07DCE"/>
    <w:rsid w:val="00F20AAE"/>
    <w:rsid w:val="00F971A6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Intertek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Biverstål</dc:creator>
  <cp:lastModifiedBy>Hellqvist Anders</cp:lastModifiedBy>
  <cp:revision>4</cp:revision>
  <cp:lastPrinted>2015-08-19T06:58:00Z</cp:lastPrinted>
  <dcterms:created xsi:type="dcterms:W3CDTF">2015-03-09T08:59:00Z</dcterms:created>
  <dcterms:modified xsi:type="dcterms:W3CDTF">2015-08-19T06:58:00Z</dcterms:modified>
</cp:coreProperties>
</file>